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7B" w:rsidRPr="003B770D" w:rsidRDefault="00EE207B" w:rsidP="00EE207B">
      <w:pPr>
        <w:spacing w:before="0" w:beforeAutospacing="0" w:after="0" w:afterAutospacing="0"/>
        <w:jc w:val="center"/>
        <w:rPr>
          <w:lang w:val="ru-RU"/>
        </w:rPr>
      </w:pPr>
      <w:r w:rsidRPr="003B770D">
        <w:rPr>
          <w:lang w:val="ru-RU"/>
        </w:rPr>
        <w:t>Муниципальное бюджетное общеобразовательное учреждение</w:t>
      </w:r>
    </w:p>
    <w:p w:rsidR="00EE207B" w:rsidRPr="003B770D" w:rsidRDefault="00EE207B" w:rsidP="00EE207B">
      <w:pPr>
        <w:spacing w:before="0" w:beforeAutospacing="0" w:after="0" w:afterAutospacing="0"/>
        <w:jc w:val="center"/>
        <w:rPr>
          <w:lang w:val="ru-RU"/>
        </w:rPr>
      </w:pPr>
      <w:r w:rsidRPr="003B770D">
        <w:rPr>
          <w:lang w:val="ru-RU"/>
        </w:rPr>
        <w:t xml:space="preserve"> «Урусовская основная общеобразовательная школа имени Рафката Закирова»</w:t>
      </w:r>
      <w:r w:rsidRPr="003B770D">
        <w:rPr>
          <w:b/>
          <w:i/>
          <w:lang w:val="ru-RU"/>
        </w:rPr>
        <w:br/>
      </w:r>
      <w:r w:rsidRPr="003B770D">
        <w:rPr>
          <w:lang w:val="ru-RU"/>
        </w:rPr>
        <w:t>МБОУ «Урусовская ООШ имени Р.Закирова»</w:t>
      </w:r>
    </w:p>
    <w:p w:rsidR="00EE207B" w:rsidRPr="003B770D" w:rsidRDefault="00EE207B" w:rsidP="00EE207B">
      <w:pPr>
        <w:spacing w:before="0" w:beforeAutospacing="0" w:after="0" w:afterAutospacing="0"/>
        <w:rPr>
          <w:lang w:val="ru-RU"/>
        </w:rPr>
      </w:pPr>
    </w:p>
    <w:p w:rsidR="008E5BD4" w:rsidRPr="003B770D" w:rsidRDefault="008E5BD4" w:rsidP="008E5BD4">
      <w:pPr>
        <w:spacing w:before="0" w:beforeAutospacing="0" w:after="0" w:afterAutospacing="0"/>
        <w:rPr>
          <w:rFonts w:ascii="Times New Roman" w:hAnsi="Times New Roman"/>
          <w:lang w:val="ru-RU"/>
        </w:rPr>
      </w:pPr>
    </w:p>
    <w:tbl>
      <w:tblPr>
        <w:tblW w:w="10005" w:type="dxa"/>
        <w:tblLook w:val="04A0" w:firstRow="1" w:lastRow="0" w:firstColumn="1" w:lastColumn="0" w:noHBand="0" w:noVBand="1"/>
      </w:tblPr>
      <w:tblGrid>
        <w:gridCol w:w="5531"/>
        <w:gridCol w:w="4474"/>
      </w:tblGrid>
      <w:tr w:rsidR="008E5BD4" w:rsidTr="008E5BD4">
        <w:trPr>
          <w:trHeight w:val="80"/>
        </w:trPr>
        <w:tc>
          <w:tcPr>
            <w:tcW w:w="5531" w:type="dxa"/>
          </w:tcPr>
          <w:p w:rsidR="008E5BD4" w:rsidRPr="003B770D" w:rsidRDefault="008E5BD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3B770D">
              <w:rPr>
                <w:rFonts w:ascii="Times New Roman" w:hAnsi="Times New Roman"/>
                <w:lang w:val="ru-RU"/>
              </w:rPr>
              <w:t>ПРИНЯТО</w:t>
            </w:r>
          </w:p>
          <w:p w:rsidR="008E5BD4" w:rsidRPr="003B770D" w:rsidRDefault="008E5BD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3B770D">
              <w:rPr>
                <w:rFonts w:ascii="Times New Roman" w:hAnsi="Times New Roman"/>
                <w:lang w:val="ru-RU"/>
              </w:rPr>
              <w:t>Протокол педагогического совета</w:t>
            </w:r>
          </w:p>
          <w:p w:rsidR="008E5BD4" w:rsidRDefault="008E5BD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3B770D">
              <w:rPr>
                <w:rFonts w:ascii="Times New Roman" w:hAnsi="Times New Roman"/>
                <w:lang w:val="ru-RU"/>
              </w:rPr>
              <w:t xml:space="preserve">от </w:t>
            </w:r>
            <w:r>
              <w:rPr>
                <w:rFonts w:ascii="Times New Roman" w:hAnsi="Times New Roman"/>
                <w:u w:val="single"/>
                <w:lang w:val="ru-RU"/>
              </w:rPr>
              <w:t xml:space="preserve"> 29.08.</w:t>
            </w:r>
            <w:r w:rsidRPr="003B770D">
              <w:rPr>
                <w:rFonts w:ascii="Times New Roman" w:hAnsi="Times New Roman"/>
                <w:u w:val="single"/>
                <w:lang w:val="ru-RU"/>
              </w:rPr>
              <w:t xml:space="preserve">  202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 w:rsidRPr="003B770D">
              <w:rPr>
                <w:rFonts w:ascii="Times New Roman" w:hAnsi="Times New Roman"/>
                <w:u w:val="single"/>
                <w:lang w:val="ru-RU"/>
              </w:rPr>
              <w:t xml:space="preserve"> г.</w:t>
            </w:r>
            <w:r w:rsidRPr="003B770D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ru-RU"/>
              </w:rPr>
              <w:t xml:space="preserve"> 2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E5BD4" w:rsidRDefault="008E5BD4">
            <w:pPr>
              <w:spacing w:before="0" w:beforeAutospacing="0" w:after="0" w:afterAutospacing="0"/>
              <w:rPr>
                <w:rFonts w:ascii="Times New Roman" w:hAnsi="Times New Roman"/>
              </w:rPr>
            </w:pPr>
          </w:p>
          <w:p w:rsidR="008E5BD4" w:rsidRDefault="008E5BD4">
            <w:pPr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4474" w:type="dxa"/>
            <w:hideMark/>
          </w:tcPr>
          <w:p w:rsidR="008E5BD4" w:rsidRPr="003B770D" w:rsidRDefault="008E5B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3B770D">
              <w:rPr>
                <w:rFonts w:ascii="Times New Roman" w:eastAsia="Times New Roman" w:hAnsi="Times New Roman" w:cs="Times New Roman"/>
                <w:lang w:val="ru-RU"/>
              </w:rPr>
              <w:t>УТВЕРЖДЕНО</w:t>
            </w:r>
          </w:p>
          <w:p w:rsidR="008E5BD4" w:rsidRPr="003B770D" w:rsidRDefault="008E5B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3B770D">
              <w:rPr>
                <w:rFonts w:ascii="Times New Roman" w:eastAsia="Times New Roman" w:hAnsi="Times New Roman" w:cs="Times New Roman"/>
                <w:lang w:val="ru-RU"/>
              </w:rPr>
              <w:t xml:space="preserve">приказом  МБОУ «Урусовская ООШ  </w:t>
            </w:r>
          </w:p>
          <w:p w:rsidR="008E5BD4" w:rsidRPr="003B770D" w:rsidRDefault="008E5B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3B770D">
              <w:rPr>
                <w:rFonts w:ascii="Times New Roman" w:eastAsia="Times New Roman" w:hAnsi="Times New Roman" w:cs="Times New Roman"/>
                <w:lang w:val="ru-RU"/>
              </w:rPr>
              <w:t xml:space="preserve">имени Р.Закирова»» Мензелинского муниципального района РТ  </w:t>
            </w:r>
          </w:p>
          <w:p w:rsidR="008E5BD4" w:rsidRDefault="008E5BD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 </w:t>
            </w:r>
            <w:r w:rsidR="0073431F">
              <w:rPr>
                <w:rFonts w:ascii="Times New Roman" w:hAnsi="Times New Roman"/>
                <w:u w:val="single"/>
                <w:lang w:val="ru-RU"/>
              </w:rPr>
              <w:t xml:space="preserve"> 29</w:t>
            </w:r>
            <w:r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.</w:t>
            </w:r>
            <w:r>
              <w:rPr>
                <w:rFonts w:ascii="Times New Roman" w:hAnsi="Times New Roman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u w:val="single"/>
              </w:rPr>
              <w:t>.202</w:t>
            </w:r>
            <w:r>
              <w:rPr>
                <w:rFonts w:ascii="Times New Roman" w:hAnsi="Times New Roman"/>
                <w:u w:val="single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</w:rPr>
              <w:t xml:space="preserve">.  № </w:t>
            </w:r>
            <w:r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 w:rsidR="0073431F">
              <w:rPr>
                <w:rFonts w:ascii="Times New Roman" w:hAnsi="Times New Roman"/>
                <w:u w:val="single"/>
                <w:lang w:val="ru-RU"/>
              </w:rPr>
              <w:t>175</w:t>
            </w:r>
          </w:p>
        </w:tc>
      </w:tr>
    </w:tbl>
    <w:p w:rsidR="00EE207B" w:rsidRDefault="00EE207B" w:rsidP="00EE207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7655" w:rsidRPr="003B770D" w:rsidRDefault="00B17655" w:rsidP="00B1765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B7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об особенностях преподавания </w:t>
      </w:r>
      <w:r w:rsidR="003B7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предмета</w:t>
      </w:r>
      <w:bookmarkStart w:id="0" w:name="_GoBack"/>
      <w:bookmarkEnd w:id="0"/>
    </w:p>
    <w:p w:rsidR="009A4883" w:rsidRPr="003B770D" w:rsidRDefault="00B17655" w:rsidP="00B176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духовно-нравственной культуры народов России»</w:t>
      </w:r>
    </w:p>
    <w:p w:rsidR="009A4883" w:rsidRPr="003B770D" w:rsidRDefault="009A48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4883" w:rsidRDefault="00B17655" w:rsidP="00B1765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Положение об особенностях преподавания предметной области «Основы духовно-нравственной культуры народов России» (далее – Положение) устанавливает правила организации изучения предметной области «Основы духовно-нравственной культуры народов России» в МБОУ </w:t>
      </w:r>
      <w:r w:rsidRPr="00B176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«Урусовская ООШ имени Р.Закирова» </w:t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Предметная область «Основы духовно-нравственной культуры народов России» (далее – ОДНКНР) является обязательной, реализуется в соответствии с основной образовательной программой основного общего образования (далее – ООП ООО) и обеспечивает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ОДНКНР является логическим продолжением предметной области (учебного предмета) ОРКСЭ начальной школы. В рамках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</w:t>
      </w:r>
    </w:p>
    <w:p w:rsidR="009A4883" w:rsidRPr="003B770D" w:rsidRDefault="00B17655" w:rsidP="00B1765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9A4883" w:rsidRPr="003B770D" w:rsidRDefault="00B17655" w:rsidP="00B1765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9A4883" w:rsidRPr="003B770D" w:rsidRDefault="00B17655" w:rsidP="00B1765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9A4883" w:rsidRPr="003B770D" w:rsidRDefault="00B17655" w:rsidP="00B1765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нравственности, веры и религии в жизни человека, семьи и общества;</w:t>
      </w:r>
    </w:p>
    <w:p w:rsidR="009A4883" w:rsidRPr="003B770D" w:rsidRDefault="00B17655" w:rsidP="00B1765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Организация изучения ОДНКНР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ОДНКНР может быть реализована через:</w:t>
      </w:r>
    </w:p>
    <w:p w:rsidR="009A4883" w:rsidRPr="003B770D" w:rsidRDefault="00B17655" w:rsidP="00B1765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 по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9A4883" w:rsidRPr="003B770D" w:rsidRDefault="00B17655" w:rsidP="00B1765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</w:t>
      </w:r>
    </w:p>
    <w:p w:rsidR="009A4883" w:rsidRPr="003B770D" w:rsidRDefault="00B17655" w:rsidP="00B1765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Школа вправе самостоятельно определить вариант реализации ОДНКНР, в том числе сочетая варианты, указанные в пункте 2.1 Положения.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С целью организации изучения ОДНКНР и определения набора курсов/модулей, входящих в ее состав, школа проводит опрос родителей (законных представителей) по вопросу выбора учебных предметов, курсов, дисциплин (модулей) мировоззренческой воспитательной направленности в соответствии с регламентом, направленным письмом Минобрнауки России от 31.03.2015 № 08-461.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В случае, если конкретный модуль/курс ОДНКНР выбрал только один родитель (законный представитель), школа вправе заключить договор о сетевой форме реализации модуля/курса ОДНКНР с другой образовательной организацией.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Занятия по ОДНКНР ведут учителя школы, которые прошли специальную подготовку.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При изучении ОДНКНР используются учебники, входящие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учебные пособия, допущенные к использованию при реализации образовательных программ.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Права и обязанности родителей (законных представителей)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Родители (законные представители) обучающихся осуществляют выбор одного из учебных предметов, курсов, дисциплин (модулей) ОДНКНР, включенных в основные общеобразовательные программы.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Родители (законные представители) обучающихся вправе выбрать изучение модуля/курса ОДНКНР в форме семейного образования.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Родители (законные представители) обязаны создавать благоприятные условия для выполнения домашних заданий и образования ребенка.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Родители (законные представители) обучающихся не вправе отказаться от выбора модуля/курса ОДНКНР, который будет изучать их ребенок, так как обучающийся обязан освоить образовательную программу в полном объеме и не может отказаться от изучения обязательной предметной области ОДНКНР.</w:t>
      </w:r>
    </w:p>
    <w:p w:rsidR="009A4883" w:rsidRPr="00B17655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76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Система оценивания учебных достижений обучающихся</w:t>
      </w:r>
    </w:p>
    <w:p w:rsidR="009A4883" w:rsidRPr="00B17655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Оценивание учебных достижений обучающихся по модулю/курсу ОДНКНР производится в соответствии с 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 в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«Урусовская ООШ имени Р.Закирова».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В рамках изучения ОДНКНР обучающи</w:t>
      </w:r>
      <w:r w:rsidR="0075431A"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еся</w:t>
      </w:r>
      <w:r w:rsidR="007543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</w:t>
      </w:r>
      <w:r w:rsidR="0075431A"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выполнят</w:t>
      </w:r>
      <w:r w:rsidR="0075431A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="0075431A"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творческие работ</w:t>
      </w:r>
      <w:r w:rsidR="0075431A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Оценивание таких творческих работ производится в соответствии с Положением.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Творческая работа выявляет сформированность уровня грамотности и компетентности обучающегося, является основной формой проверки умения правильно и последовательно излагать мысли, делать самостоятельные выводы, проверяет речевую подготовку обучающегося.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Содержание творческой работы оценивается по следующим критериям: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6"/>
        <w:gridCol w:w="6221"/>
        <w:gridCol w:w="2262"/>
      </w:tblGrid>
      <w:tr w:rsidR="009A4883" w:rsidRPr="00B1765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9A4883" w:rsidRPr="00B1765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названия проекта содержанию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</w:p>
        </w:tc>
      </w:tr>
      <w:tr w:rsidR="009A4883" w:rsidRPr="00B1765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3B770D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7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темы: постановка вопроса, ответ на вопрос, вывод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0-6</w:t>
            </w:r>
          </w:p>
        </w:tc>
      </w:tr>
      <w:tr w:rsidR="009A4883" w:rsidRPr="00B1765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Оформление: иллюстрации, рисунки, фотографии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9A4883" w:rsidRPr="00B1765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3B770D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7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грамотно написан, идеи ясно изложены и структурированы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9A4883" w:rsidRPr="00B1765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3B770D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7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ценностно-смысловых установок: знание норм </w:t>
            </w:r>
            <w:r w:rsidRPr="003B7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(когнитивный компонент), наличие позитивного отношения к нормам (ценностный компонент), принятие норм (эмоциональный компонент), поведение в соответствии с нормами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883" w:rsidRPr="00B17655" w:rsidRDefault="00B17655" w:rsidP="00B1765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0-4</w:t>
            </w:r>
          </w:p>
        </w:tc>
      </w:tr>
    </w:tbl>
    <w:p w:rsidR="009A4883" w:rsidRPr="00B17655" w:rsidRDefault="00B17655" w:rsidP="00B176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B176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Максимальный балл – 16.</w:t>
      </w:r>
    </w:p>
    <w:p w:rsidR="009A4883" w:rsidRPr="003B770D" w:rsidRDefault="00B17655" w:rsidP="00B176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баллов в оценку:</w:t>
      </w:r>
      <w:r w:rsidRPr="003B770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 до 7 баллов – 2;</w:t>
      </w:r>
      <w:r w:rsidRPr="003B770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8 до 11 баллов – 3;</w:t>
      </w:r>
      <w:r w:rsidRPr="003B770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12-14 баллов – 4;</w:t>
      </w:r>
      <w:r w:rsidRPr="003B770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14 до 16 баллов – 5.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4.5. В рамках изучения ОДНКНР обучающиеся </w:t>
      </w:r>
      <w:r w:rsidR="007543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могут </w:t>
      </w:r>
      <w:r w:rsidR="0075431A"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</w:t>
      </w:r>
      <w:r w:rsidR="0075431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="0075431A"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тестовые работы</w:t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Оценивание таких тестовых работ производится в соответствии с Положением.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Тестовая работа может быть использована для тематического и итогового контроля. При выполнении 35% и более объема тестовой работы уровень знаний обучающихся оценивается как «3», при выполнении – 36%–50 % объема тестовой работы – как «4», при выполнении – от 50%–100% - объема тестовой работы – как «5».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Особенности выставления отметки в аттестат</w:t>
      </w:r>
    </w:p>
    <w:p w:rsidR="009A4883" w:rsidRPr="003B770D" w:rsidRDefault="00B17655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3B77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Если ОДНКНР преподается как отдельный учебный предмет или в составе других учебных предметов, отметка выставляется в аттестат об основном общем образовании по предмету в целом.</w:t>
      </w:r>
    </w:p>
    <w:p w:rsidR="009A4883" w:rsidRPr="003B770D" w:rsidRDefault="009A4883" w:rsidP="00B176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9A4883" w:rsidRPr="003B770D" w:rsidSect="00B17655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C3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F5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5F61"/>
    <w:rsid w:val="002D33B1"/>
    <w:rsid w:val="002D3591"/>
    <w:rsid w:val="003514A0"/>
    <w:rsid w:val="003B770D"/>
    <w:rsid w:val="004F7E17"/>
    <w:rsid w:val="005A05CE"/>
    <w:rsid w:val="00653AF6"/>
    <w:rsid w:val="0073431F"/>
    <w:rsid w:val="0075431A"/>
    <w:rsid w:val="008E5BD4"/>
    <w:rsid w:val="009A4883"/>
    <w:rsid w:val="00B17655"/>
    <w:rsid w:val="00B73A5A"/>
    <w:rsid w:val="00D966DF"/>
    <w:rsid w:val="00E438A1"/>
    <w:rsid w:val="00EC4E49"/>
    <w:rsid w:val="00ED31D5"/>
    <w:rsid w:val="00EE207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7</cp:revision>
  <dcterms:created xsi:type="dcterms:W3CDTF">2011-11-02T04:15:00Z</dcterms:created>
  <dcterms:modified xsi:type="dcterms:W3CDTF">2023-01-12T05:32:00Z</dcterms:modified>
</cp:coreProperties>
</file>